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ELISA计算软件操作步骤说明：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1.选择拟合方法，一般是选择直线回归或者四参数，ELISA没有固定的拟合方法，选择拟合最佳的方法即可。案例以直线回归为拟合方法。</w:t>
      </w:r>
      <w:r>
        <w:rPr>
          <w:rFonts w:hint="eastAsia"/>
          <w:color w:val="FF0000"/>
          <w:lang w:val="en-US" w:eastAsia="zh-CN"/>
        </w:rPr>
        <w:t>（logistic 曲线拟合2（四参数）步骤与直线拟合一样）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在X轴输入说明书中标准品的浓度，Y轴输入每个浓度标准品对应的吸光值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783965"/>
            <wp:effectExtent l="0" t="0" r="5715" b="6985"/>
            <wp:docPr id="1" name="图片 1" descr="B%K%UHGBI@_UDY]8NDOSK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%K%UHGBI@_UDY]8NDOSK2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做空白孔对照的，可以选择扣除本底（空白孔底值）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数据输入后点击回归/拟合</w:t>
      </w:r>
    </w:p>
    <w:p>
      <w:pPr>
        <w:numPr>
          <w:ilvl w:val="0"/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70500" cy="3803650"/>
            <wp:effectExtent l="0" t="0" r="6350" b="6350"/>
            <wp:docPr id="2" name="图片 2" descr="J88D)[1K9F``FP_M_GB)`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88D)[1K9F``FP_M_GB)`E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点击回归方程，即可看到具体的方程数据、R方值</w:t>
      </w:r>
    </w:p>
    <w:p>
      <w:pPr>
        <w:numPr>
          <w:ilvl w:val="0"/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71770" cy="3810635"/>
            <wp:effectExtent l="0" t="0" r="5080" b="18415"/>
            <wp:docPr id="3" name="图片 3" descr="F7[%K}RBGJ2G5PTF4SSJ@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[%K}RBGJ2G5PTF4SSJ@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点击复制，即可将数据和图表复制转帖到文档</w:t>
      </w:r>
    </w:p>
    <w:p>
      <w:pPr>
        <w:numPr>
          <w:ilvl w:val="0"/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drawing>
          <wp:inline distT="0" distB="0" distL="114300" distR="114300">
            <wp:extent cx="5271135" cy="3710305"/>
            <wp:effectExtent l="0" t="0" r="5715" b="4445"/>
            <wp:docPr id="4" name="图片 4" descr="[WB26@L6O0AHUIUYA3R6%{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[WB26@L6O0AHUIUYA3R6%{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计算样本：选择由Y计算X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5271135" cy="3744595"/>
            <wp:effectExtent l="0" t="0" r="5715" b="8255"/>
            <wp:docPr id="5" name="图片 5" descr="W`(D}]4HVB9MZ7~$FC]40{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`(D}]4HVB9MZ7~$FC]40{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输入对应样本的吸光值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5269230" cy="3723640"/>
            <wp:effectExtent l="0" t="0" r="7620" b="10160"/>
            <wp:docPr id="6" name="图片 6" descr="%MUMN[D@BWQCD1)O63ZK8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%MUMN[D@BWQCD1)O63ZK8O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点击计算，即可计算出该样本的浓度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5269230" cy="3633470"/>
            <wp:effectExtent l="0" t="0" r="7620" b="5080"/>
            <wp:docPr id="7" name="图片 7" descr="H76@J81L7W9LC%~W_46MB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76@J81L7W9LC%~W_46MBZ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9136D"/>
    <w:multiLevelType w:val="singleLevel"/>
    <w:tmpl w:val="59791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TExYWQxYmQ3ZGU3ZjFjYWU3YjFhNGFhODBjOGQifQ=="/>
  </w:docVars>
  <w:rsids>
    <w:rsidRoot w:val="501131E3"/>
    <w:rsid w:val="30175C65"/>
    <w:rsid w:val="501131E3"/>
    <w:rsid w:val="61C30486"/>
    <w:rsid w:val="760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2019-07-22T09:00:00Z</dcterms:created>
  <dc:creator>江苏科特生物-奚彩霞</dc:creator>
  <cp:lastModifiedBy>h</cp:lastModifiedBy>
  <dcterms:modified xsi:type="dcterms:W3CDTF">2024-04-25T07:28:42Z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A17A7D4DA7664AD7989F97EB336D2301_12</vt:lpwstr>
  </property>
</Properties>
</file>